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B7" w:rsidRDefault="00EB5DB9" w:rsidP="00D768B7">
      <w:pPr>
        <w:rPr>
          <w:noProof/>
        </w:rPr>
      </w:pPr>
      <w:r w:rsidRPr="00D768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-910203</wp:posOffset>
            </wp:positionV>
            <wp:extent cx="7767320" cy="10026595"/>
            <wp:effectExtent l="0" t="0" r="5080" b="0"/>
            <wp:wrapNone/>
            <wp:docPr id="2" name="Picture 2" descr="\\fpsrv\Procurement Section\نماذج\المشتريات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psrv\Procurement Section\نماذج\المشتريات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0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8B7" w:rsidRDefault="00D768B7">
      <w:pPr>
        <w:rPr>
          <w:noProof/>
        </w:rPr>
      </w:pPr>
    </w:p>
    <w:p w:rsidR="00D768B7" w:rsidRDefault="00EB5DB9" w:rsidP="00EB5DB9">
      <w:pPr>
        <w:tabs>
          <w:tab w:val="left" w:pos="7238"/>
        </w:tabs>
        <w:rPr>
          <w:noProof/>
        </w:rPr>
      </w:pPr>
      <w:r>
        <w:rPr>
          <w:noProof/>
        </w:rPr>
        <w:tab/>
      </w:r>
    </w:p>
    <w:p w:rsidR="00D768B7" w:rsidRPr="00F47226" w:rsidRDefault="00F47226" w:rsidP="00F47226">
      <w:pPr>
        <w:shd w:val="clear" w:color="auto" w:fill="44546A" w:themeFill="text2"/>
        <w:tabs>
          <w:tab w:val="left" w:pos="3226"/>
          <w:tab w:val="center" w:pos="4320"/>
          <w:tab w:val="left" w:pos="6461"/>
        </w:tabs>
        <w:contextualSpacing/>
        <w:rPr>
          <w:rFonts w:ascii="Sakkal Majalla" w:hAnsi="Sakkal Majalla" w:cs="Sakkal Majalla"/>
          <w:noProof/>
          <w:color w:val="FFFFFF" w:themeColor="background1"/>
          <w:sz w:val="36"/>
          <w:szCs w:val="36"/>
          <w:rtl/>
          <w:lang w:bidi="ar-AE"/>
        </w:rPr>
      </w:pPr>
      <w:r w:rsidRPr="00F47226">
        <w:rPr>
          <w:rFonts w:ascii="Sakkal Majalla" w:hAnsi="Sakkal Majalla" w:cs="Sakkal Majalla"/>
          <w:noProof/>
          <w:color w:val="FFFFFF" w:themeColor="background1"/>
          <w:sz w:val="36"/>
          <w:szCs w:val="36"/>
          <w:lang w:bidi="ar-AE"/>
        </w:rPr>
        <w:tab/>
      </w:r>
      <w:r w:rsidRPr="00F47226">
        <w:rPr>
          <w:rFonts w:ascii="Sakkal Majalla" w:hAnsi="Sakkal Majalla" w:cs="Sakkal Majalla"/>
          <w:noProof/>
          <w:color w:val="FFFFFF" w:themeColor="background1"/>
          <w:sz w:val="36"/>
          <w:szCs w:val="36"/>
          <w:lang w:bidi="ar-AE"/>
        </w:rPr>
        <w:tab/>
      </w:r>
      <w:r w:rsidR="00EB5DB9" w:rsidRPr="00F47226">
        <w:rPr>
          <w:rFonts w:ascii="Sakkal Majalla" w:hAnsi="Sakkal Majalla" w:cs="Sakkal Majalla"/>
          <w:noProof/>
          <w:color w:val="FFFFFF" w:themeColor="background1"/>
          <w:sz w:val="36"/>
          <w:szCs w:val="36"/>
          <w:lang w:bidi="ar-AE"/>
        </w:rPr>
        <w:t>Tender/</w:t>
      </w:r>
      <w:r w:rsidR="00EB5DB9" w:rsidRPr="00F47226">
        <w:rPr>
          <w:rFonts w:ascii="Sakkal Majalla" w:hAnsi="Sakkal Majalla" w:cs="Sakkal Majalla"/>
          <w:noProof/>
          <w:color w:val="FFFFFF" w:themeColor="background1"/>
          <w:sz w:val="36"/>
          <w:szCs w:val="36"/>
          <w:rtl/>
          <w:lang w:bidi="ar-AE"/>
        </w:rPr>
        <w:t>مناقصة</w:t>
      </w:r>
    </w:p>
    <w:tbl>
      <w:tblPr>
        <w:tblpPr w:leftFromText="180" w:rightFromText="180" w:vertAnchor="text" w:horzAnchor="margin" w:tblpXSpec="center" w:tblpY="114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40"/>
        <w:gridCol w:w="5260"/>
      </w:tblGrid>
      <w:tr w:rsidR="00EB5DB9" w:rsidTr="007F1466">
        <w:trPr>
          <w:trHeight w:val="160"/>
        </w:trPr>
        <w:tc>
          <w:tcPr>
            <w:tcW w:w="5120" w:type="dxa"/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Pr="00D768B7" w:rsidRDefault="00EB5DB9" w:rsidP="00EB5DB9">
            <w:pPr>
              <w:contextualSpacing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5400" w:type="dxa"/>
            <w:gridSpan w:val="2"/>
            <w:shd w:val="clear" w:color="auto" w:fill="6324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EB5DB9" w:rsidP="00EB5DB9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EB5DB9" w:rsidTr="007F1466">
        <w:trPr>
          <w:trHeight w:val="1224"/>
        </w:trPr>
        <w:tc>
          <w:tcPr>
            <w:tcW w:w="10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Pr="009B5043" w:rsidRDefault="00C46FC3" w:rsidP="00EB5DB9">
            <w:pPr>
              <w:tabs>
                <w:tab w:val="left" w:pos="538"/>
                <w:tab w:val="right" w:pos="518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AE"/>
              </w:rPr>
              <w:t xml:space="preserve"> برنامج الموازنات لغرفة تجارة وصناعة الشارقة </w:t>
            </w:r>
          </w:p>
          <w:p w:rsidR="00C46FC3" w:rsidRPr="00C46FC3" w:rsidRDefault="00C46FC3" w:rsidP="00C46FC3">
            <w:pPr>
              <w:tabs>
                <w:tab w:val="left" w:pos="538"/>
                <w:tab w:val="right" w:pos="5184"/>
              </w:tabs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AE"/>
              </w:rPr>
              <w:t xml:space="preserve">Budgeting System for SCCI </w:t>
            </w:r>
          </w:p>
        </w:tc>
      </w:tr>
      <w:tr w:rsidR="00EB5DB9" w:rsidTr="00F4722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Default="00EB5DB9" w:rsidP="00F4722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Participation fees </w:t>
            </w:r>
            <w:r w:rsidR="00C46FC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4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00 DHS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Default="00EB5DB9" w:rsidP="00F47226">
            <w:pPr>
              <w:tabs>
                <w:tab w:val="left" w:pos="538"/>
                <w:tab w:val="right" w:pos="5184"/>
              </w:tabs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ab/>
              <w:t>رسوم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إ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 xml:space="preserve">شتراك </w:t>
            </w:r>
            <w:r w:rsidR="00C46FC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400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 xml:space="preserve"> درهم</w:t>
            </w:r>
          </w:p>
        </w:tc>
      </w:tr>
      <w:tr w:rsidR="00EB5DB9" w:rsidTr="00F4722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Default="00EB5DB9" w:rsidP="00F4722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Starting Date : 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05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/</w:t>
            </w:r>
            <w:r w:rsidR="001102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04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/2018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Pr="009B5043" w:rsidRDefault="00EB5DB9" w:rsidP="00F47226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9B504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>تاريخ طرح المناقصة :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05</w:t>
            </w:r>
            <w:r w:rsidRPr="009B504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>/</w:t>
            </w:r>
            <w:r w:rsidR="001102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04</w:t>
            </w:r>
            <w:r w:rsidRPr="009B504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>/2018</w:t>
            </w:r>
          </w:p>
        </w:tc>
      </w:tr>
      <w:tr w:rsidR="00EB5DB9" w:rsidTr="00F4722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Default="00EB5DB9" w:rsidP="00F4722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Deadline :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22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/</w:t>
            </w:r>
            <w:r w:rsidR="001102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04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/2018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DB9" w:rsidRPr="009B5043" w:rsidRDefault="00EB5DB9" w:rsidP="00F47226">
            <w:pPr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</w:rPr>
            </w:pPr>
            <w:r w:rsidRPr="009B504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 xml:space="preserve">تاريخ </w:t>
            </w:r>
            <w:r w:rsidR="00C46FC3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إ</w:t>
            </w:r>
            <w:r w:rsidRPr="009B504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غلاق المشاركة :</w:t>
            </w:r>
            <w:r w:rsidR="00F47226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22</w:t>
            </w:r>
            <w:r w:rsidRPr="009B504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/</w:t>
            </w:r>
            <w:r w:rsidR="00110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04</w:t>
            </w:r>
            <w:r w:rsidRPr="009B5043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AE"/>
              </w:rPr>
              <w:t>/2018</w:t>
            </w:r>
          </w:p>
        </w:tc>
      </w:tr>
      <w:tr w:rsidR="00EB5DB9" w:rsidTr="00F47226">
        <w:trPr>
          <w:trHeight w:val="1033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52A" w:rsidRDefault="0011452A" w:rsidP="00F4722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To assist you in this tender </w:t>
            </w:r>
            <w:r w:rsidR="00F47226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you may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contact the below </w:t>
            </w:r>
            <w:r w:rsidR="00F47226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names from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Pr="0011452A">
              <w:rPr>
                <w:rFonts w:ascii="Sakkal Majalla" w:hAnsi="Sakkal Majalla" w:cs="Sakkal Majalla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  to 1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</w:t>
            </w:r>
            <w:r w:rsidRPr="0011452A">
              <w:rPr>
                <w:rFonts w:ascii="Sakkal Majalla" w:hAnsi="Sakkal Majalla" w:cs="Sakkal Majalla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="00F47226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April.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Default="00EB5DB9" w:rsidP="00F47226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AE"/>
              </w:rPr>
              <w:t xml:space="preserve"> </w:t>
            </w:r>
            <w:r w:rsidR="001102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للرد على إستفساراتكم بخصوص المناقصة المطروحة</w:t>
            </w:r>
            <w:r w:rsidR="000C63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, يمكنكم التواصل مع الأسماء الموضحة أدناه خلال الفترة من 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05</w:t>
            </w:r>
            <w:r w:rsidR="000C63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إلى </w:t>
            </w:r>
            <w:r w:rsidR="00F4722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10</w:t>
            </w:r>
            <w:r w:rsidR="000C63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 w:rsidR="001102B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إبريل</w:t>
            </w:r>
            <w:r w:rsidR="000C63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..</w:t>
            </w:r>
          </w:p>
        </w:tc>
      </w:tr>
      <w:tr w:rsidR="00EB5DB9" w:rsidTr="00F47226">
        <w:trPr>
          <w:trHeight w:val="585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Default="00F47226" w:rsidP="000B4537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1-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Mr. </w:t>
            </w:r>
            <w:r w:rsidR="00970F3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Khal</w:t>
            </w:r>
            <w:r w:rsidR="000B4537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e</w:t>
            </w:r>
            <w:r w:rsidR="00970F3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d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from </w:t>
            </w:r>
            <w:r w:rsidR="00970F3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budgeting section 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Pr="00EB5DB9" w:rsidRDefault="00EB5DB9" w:rsidP="00F47226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السيد </w:t>
            </w:r>
            <w:r w:rsidR="00970F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خالد شويطر من </w:t>
            </w:r>
            <w:r w:rsidR="004726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الإدارة المالية -</w:t>
            </w:r>
            <w:r w:rsidR="00970F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قسم الموازنات و التخطيط المالي ..</w:t>
            </w:r>
          </w:p>
        </w:tc>
      </w:tr>
      <w:tr w:rsidR="00EB5DB9" w:rsidTr="00F47226">
        <w:trPr>
          <w:trHeight w:val="20"/>
        </w:trPr>
        <w:tc>
          <w:tcPr>
            <w:tcW w:w="10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Default="00EB5DB9" w:rsidP="00F47226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Tel :06/5938</w:t>
            </w:r>
            <w:r w:rsidR="00970F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803</w:t>
            </w:r>
          </w:p>
          <w:p w:rsidR="00970F31" w:rsidRPr="00970F31" w:rsidRDefault="00EB5DB9" w:rsidP="00F47226">
            <w:pPr>
              <w:contextualSpacing/>
              <w:jc w:val="center"/>
              <w:rPr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Email: </w:t>
            </w:r>
            <w:r w:rsidR="00970F31">
              <w:t xml:space="preserve"> </w:t>
            </w:r>
            <w:hyperlink r:id="rId6" w:history="1">
              <w:r w:rsidR="00970F31" w:rsidRPr="00682849">
                <w:rPr>
                  <w:rStyle w:val="Hyperlink"/>
                </w:rPr>
                <w:t>khaled@sharjah.gov.ae</w:t>
              </w:r>
            </w:hyperlink>
          </w:p>
        </w:tc>
      </w:tr>
      <w:tr w:rsidR="00EB5DB9" w:rsidTr="00F4722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Default="00F47226" w:rsidP="00F47226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2-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M</w:t>
            </w:r>
            <w:r w:rsidR="00970F3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r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. </w:t>
            </w:r>
            <w:r w:rsidR="00970F31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Afzal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 from IT Dept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B9" w:rsidRDefault="00EB5DB9" w:rsidP="00F47226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2- </w:t>
            </w:r>
            <w:r w:rsidR="00970F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 xml:space="preserve"> السيد أفضل من إدارة تقنية المعلومات:</w:t>
            </w:r>
          </w:p>
        </w:tc>
      </w:tr>
      <w:tr w:rsidR="000C63C1" w:rsidTr="00F47226">
        <w:trPr>
          <w:trHeight w:val="20"/>
        </w:trPr>
        <w:tc>
          <w:tcPr>
            <w:tcW w:w="105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2BA" w:rsidRDefault="001102BA" w:rsidP="00F47226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Tel :06/5938672</w:t>
            </w:r>
          </w:p>
          <w:p w:rsidR="000C63C1" w:rsidRDefault="000C63C1" w:rsidP="00F47226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Email: </w:t>
            </w:r>
            <w:hyperlink r:id="rId7" w:history="1">
              <w:r w:rsidR="001102BA" w:rsidRPr="00840E10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AE"/>
                </w:rPr>
                <w:t>Afzal@sharjah.gov.ae</w:t>
              </w:r>
            </w:hyperlink>
          </w:p>
        </w:tc>
      </w:tr>
      <w:tr w:rsidR="00EB5DB9" w:rsidTr="007F146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EB5DB9" w:rsidP="00EB5DB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The RFP attached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>..</w:t>
            </w:r>
            <w:proofErr w:type="gramEnd"/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1102BA" w:rsidP="00EB5DB9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 xml:space="preserve"> كراسة الشروط و المواصفات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>مرفق</w:t>
            </w:r>
            <w:r w:rsidR="00EB5DB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AE"/>
              </w:rPr>
              <w:t>)</w:t>
            </w:r>
          </w:p>
        </w:tc>
      </w:tr>
      <w:tr w:rsidR="00EB5DB9" w:rsidTr="007F146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EB5DB9" w:rsidP="00EB5DB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Location Map attached 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EB5DB9" w:rsidP="00EB5DB9">
            <w:pPr>
              <w:jc w:val="right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</w:rPr>
              <w:t> </w:t>
            </w:r>
            <w:r w:rsidR="001102B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خريطة الوصول للغرفة </w:t>
            </w:r>
            <w:r w:rsidR="001102B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  <w:lang w:bidi="ar-AE"/>
              </w:rPr>
              <w:t>(</w:t>
            </w:r>
            <w:r w:rsidR="001102B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  <w:t>مرفق</w:t>
            </w:r>
            <w:r w:rsidR="001102BA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  <w:lang w:bidi="ar-AE"/>
              </w:rPr>
              <w:t>)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 </w:t>
            </w:r>
          </w:p>
        </w:tc>
      </w:tr>
      <w:tr w:rsidR="00EB5DB9" w:rsidTr="007F1466">
        <w:trPr>
          <w:trHeight w:val="20"/>
        </w:trPr>
        <w:tc>
          <w:tcPr>
            <w:tcW w:w="5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F31" w:rsidRDefault="00F47226" w:rsidP="00970F31">
            <w:pP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C0504D"/>
                <w:sz w:val="30"/>
                <w:szCs w:val="30"/>
                <w:u w:val="single"/>
              </w:rPr>
              <w:t>Note:</w:t>
            </w:r>
            <w:r w:rsidR="00EB5DB9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  <w:t xml:space="preserve">  </w:t>
            </w:r>
            <w:r w:rsidR="00970F31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  <w:t>Technical &amp; Commercial proposals should be submitted to Purchase section in separate envelopes.</w:t>
            </w:r>
          </w:p>
        </w:tc>
        <w:tc>
          <w:tcPr>
            <w:tcW w:w="5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DB9" w:rsidRDefault="00EB5DB9" w:rsidP="00EB5DB9">
            <w:pPr>
              <w:jc w:val="right"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color w:val="C0504D"/>
                <w:sz w:val="30"/>
                <w:szCs w:val="30"/>
                <w:u w:val="single"/>
                <w:rtl/>
                <w:lang w:bidi="ar-AE"/>
              </w:rPr>
              <w:t>ملاحظة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 :  ت</w:t>
            </w:r>
            <w:r w:rsidR="004726D7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  <w:lang w:bidi="ar-AE"/>
              </w:rPr>
              <w:t>ُ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سلم العروض في أظرف مغلقة </w:t>
            </w:r>
            <w:r w:rsidR="00F47226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 - عرض فني وعرض مالي  لقسم المشتريات في الغرفة</w:t>
            </w:r>
            <w:bookmarkStart w:id="0" w:name="_GoBack"/>
            <w:bookmarkEnd w:id="0"/>
            <w:r w:rsidR="00F47226">
              <w:rPr>
                <w:rFonts w:ascii="Sakkal Majalla" w:hAnsi="Sakkal Majalla" w:cs="Sakkal Majalla" w:hint="cs"/>
                <w:b/>
                <w:bCs/>
                <w:color w:val="000000"/>
                <w:sz w:val="30"/>
                <w:szCs w:val="30"/>
                <w:rtl/>
                <w:lang w:bidi="ar-AE"/>
              </w:rPr>
              <w:t xml:space="preserve"> .</w:t>
            </w:r>
          </w:p>
          <w:p w:rsidR="00EB5DB9" w:rsidRDefault="00EB5DB9" w:rsidP="00F47226">
            <w:pPr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bidi="ar-AE"/>
              </w:rPr>
            </w:pPr>
          </w:p>
        </w:tc>
      </w:tr>
    </w:tbl>
    <w:p w:rsidR="00D768B7" w:rsidRDefault="00D768B7">
      <w:pPr>
        <w:rPr>
          <w:noProof/>
        </w:rPr>
      </w:pPr>
    </w:p>
    <w:p w:rsidR="00D768B7" w:rsidRDefault="00D768B7">
      <w:pPr>
        <w:rPr>
          <w:noProof/>
        </w:rPr>
      </w:pPr>
    </w:p>
    <w:p w:rsidR="00D768B7" w:rsidRDefault="00D768B7" w:rsidP="00D768B7">
      <w:pPr>
        <w:tabs>
          <w:tab w:val="left" w:pos="1440"/>
        </w:tabs>
      </w:pPr>
      <w:r>
        <w:tab/>
      </w:r>
    </w:p>
    <w:sectPr w:rsidR="00D76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B7"/>
    <w:rsid w:val="000B4537"/>
    <w:rsid w:val="000C63C1"/>
    <w:rsid w:val="000D0AA2"/>
    <w:rsid w:val="001102BA"/>
    <w:rsid w:val="0011452A"/>
    <w:rsid w:val="004726D7"/>
    <w:rsid w:val="005521CC"/>
    <w:rsid w:val="007F1466"/>
    <w:rsid w:val="0084649F"/>
    <w:rsid w:val="00970F31"/>
    <w:rsid w:val="00985F07"/>
    <w:rsid w:val="009B5043"/>
    <w:rsid w:val="00C10CEA"/>
    <w:rsid w:val="00C11888"/>
    <w:rsid w:val="00C46FC3"/>
    <w:rsid w:val="00D768B7"/>
    <w:rsid w:val="00EB5DB9"/>
    <w:rsid w:val="00F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B250-997E-4F5F-A060-854D921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zal@sharjah.gov.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aled@sharjah.gov.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CFFE-A4A7-483C-8BDC-AB3E11AD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Jasim Almaazmi</dc:creator>
  <cp:keywords/>
  <dc:description/>
  <cp:lastModifiedBy>Noura Jasim Almaazmi</cp:lastModifiedBy>
  <cp:revision>7</cp:revision>
  <dcterms:created xsi:type="dcterms:W3CDTF">2018-04-04T07:08:00Z</dcterms:created>
  <dcterms:modified xsi:type="dcterms:W3CDTF">2018-04-04T09:38:00Z</dcterms:modified>
</cp:coreProperties>
</file>